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Ross Band Booster Minutes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2/6/18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12 in attendance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opened with the Pledge of Allegiance.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Secretary’s Report: Don Eschenbrenner made a motion to waive reading of January minutes. Jennifer Krabbe seconded.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Correspondence: None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Report: Don Eschenbrenner made a motion to waive reading of Treasurer’s report. Teri Wallace seconded.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Director’s Report: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Mr. Roemer: Have applied to perform in Opening Day parade, April 2. If accepted, will take buses down. Prepping for 2 concerts -- elementary concerts for Music in our Schools month and ConZart in May. Spring Musical coming up in April -- some students will participate. Pep Band will perform at the Tuesday 2/13 home bball game. Thanks for the help in fudge making! Lots of folks. First Hall of Fame induction this January - several people from the arts program: Dan Moonitz and Pat Ganz.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Giuliano: Not in attendance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Mrs. Duncan: Not in attendance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and Fundraiser Reports: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Membership: (Tracey Richmond) Not in attendance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Website/Social Media: (Becky Cornelius)  795 visits, 1450 page views Popular content: News and Calendar.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Newsletter: (Brigette Wogenstahl): Not in attendance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Entertainment books: (Diann Bielefeld) Not in attendance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Fudge Sale: (Krabbe/Bielefeld) $2500 profit, roughly, after everything is taken out. Doesn’t include extra pounds of fudge and supply sales. Made about 1000 pounds. Fudge Money DUE 2/21.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Band Savings Card: (Jessica Walker/Pat Schwab): Not in attendance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Band Banquet: Early prep starting at this time. Sign ups/tickets will likely go out in April.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Old Business: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Nominating Committee: Kim Parker is nominated for VP, Jennifer Krabbe nominated for Secretary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Need a volunteer to run the dinner raffle. Leslie Ellis will help out. MaryAnn Henninger will get info from Leslie to Kim Parker.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New Business: Senior here at RHS who owes over $1000 in fees, who has been unsupported by parents. Can we help the kids organize to help? In the future, possible development of a scholarship to help kids pay fees for Fine Arts. Maybe similar to what Athletic Boosters does? Or Finneytown HS?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Don Eschenbrenner made a motion to adjourn.  Ron Bunger seconded.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Next Meeting: March 6, 2018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